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84E4" w14:textId="6DBB2035" w:rsidR="000E60B2" w:rsidRPr="001E06DE" w:rsidRDefault="002D08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</w:p>
    <w:p w14:paraId="023FDFF2" w14:textId="342E6611" w:rsidR="007D4EEE" w:rsidRPr="001E06DE" w:rsidRDefault="000E60B2" w:rsidP="000E60B2">
      <w:pPr>
        <w:jc w:val="center"/>
        <w:rPr>
          <w:rFonts w:cstheme="minorHAnsi"/>
          <w:b/>
          <w:sz w:val="24"/>
          <w:szCs w:val="24"/>
        </w:rPr>
      </w:pPr>
      <w:r w:rsidRPr="001E06DE">
        <w:rPr>
          <w:rFonts w:cstheme="minorHAnsi"/>
          <w:b/>
          <w:sz w:val="24"/>
          <w:szCs w:val="24"/>
        </w:rPr>
        <w:t>P</w:t>
      </w:r>
      <w:r w:rsidR="00AF3804" w:rsidRPr="001E06DE">
        <w:rPr>
          <w:rFonts w:cstheme="minorHAnsi"/>
          <w:b/>
          <w:sz w:val="24"/>
          <w:szCs w:val="24"/>
        </w:rPr>
        <w:t>ROCEDURA OBSŁUGI KLIENTA (OSOBY ZE SZCZEGÓLNYMI POTRZEBAMI)</w:t>
      </w:r>
    </w:p>
    <w:p w14:paraId="0C758A39" w14:textId="77693012" w:rsidR="000E60B2" w:rsidRPr="001E06DE" w:rsidRDefault="00AF3804" w:rsidP="00AF3804">
      <w:pPr>
        <w:pStyle w:val="nagwkimidzyakapitamibezspisutreci"/>
        <w:jc w:val="center"/>
        <w:rPr>
          <w:rFonts w:asciiTheme="minorHAnsi" w:hAnsiTheme="minorHAnsi" w:cstheme="minorHAnsi"/>
        </w:rPr>
      </w:pPr>
      <w:bookmarkStart w:id="0" w:name="_Hlk93903964"/>
      <w:r w:rsidRPr="001E06DE">
        <w:rPr>
          <w:rFonts w:asciiTheme="minorHAnsi" w:hAnsiTheme="minorHAnsi" w:cstheme="minorHAnsi"/>
        </w:rPr>
        <w:t>§ 1. WSTĘP</w:t>
      </w:r>
    </w:p>
    <w:p w14:paraId="3B74E104" w14:textId="0F332383" w:rsidR="00AF3804" w:rsidRPr="001E06DE" w:rsidRDefault="00AF3804" w:rsidP="000E60B2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Procedura określa standardy obsługi osób ze szczególnymi potrzebami w </w:t>
      </w:r>
      <w:r w:rsidRPr="004C797F">
        <w:rPr>
          <w:rFonts w:cstheme="minorHAnsi"/>
          <w:sz w:val="24"/>
          <w:szCs w:val="24"/>
        </w:rPr>
        <w:t>Urzędzie</w:t>
      </w:r>
      <w:r w:rsidR="004C797F" w:rsidRPr="004C797F">
        <w:rPr>
          <w:rFonts w:cstheme="minorHAnsi"/>
          <w:sz w:val="24"/>
          <w:szCs w:val="24"/>
        </w:rPr>
        <w:t xml:space="preserve"> Gminy Krypno</w:t>
      </w:r>
      <w:r w:rsidRPr="004C797F">
        <w:rPr>
          <w:rFonts w:cstheme="minorHAnsi"/>
          <w:sz w:val="24"/>
          <w:szCs w:val="24"/>
        </w:rPr>
        <w:t xml:space="preserve"> </w:t>
      </w:r>
      <w:r w:rsidRPr="001E06DE">
        <w:rPr>
          <w:rFonts w:cstheme="minorHAnsi"/>
          <w:sz w:val="24"/>
          <w:szCs w:val="24"/>
        </w:rPr>
        <w:t>i określa wymogi związane z dostępnością architektoniczną, przestrzenną czy  informacyjno-komunikacyjną.</w:t>
      </w:r>
    </w:p>
    <w:p w14:paraId="14446308" w14:textId="04303B3D" w:rsidR="000E60B2" w:rsidRPr="001E06DE" w:rsidRDefault="000E60B2" w:rsidP="000E60B2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 </w:t>
      </w:r>
      <w:r w:rsidRPr="004C797F">
        <w:rPr>
          <w:rFonts w:cstheme="minorHAnsi"/>
          <w:sz w:val="24"/>
          <w:szCs w:val="24"/>
        </w:rPr>
        <w:t xml:space="preserve">Urząd </w:t>
      </w:r>
      <w:r w:rsidR="004C797F" w:rsidRPr="004C797F">
        <w:rPr>
          <w:rFonts w:cstheme="minorHAnsi"/>
          <w:sz w:val="24"/>
          <w:szCs w:val="24"/>
        </w:rPr>
        <w:t>Gminy Krypno</w:t>
      </w:r>
      <w:r w:rsidRPr="004C797F">
        <w:rPr>
          <w:rFonts w:cstheme="minorHAnsi"/>
          <w:sz w:val="24"/>
          <w:szCs w:val="24"/>
        </w:rPr>
        <w:t xml:space="preserve"> </w:t>
      </w:r>
      <w:r w:rsidRPr="001E06DE">
        <w:rPr>
          <w:rFonts w:cstheme="minorHAnsi"/>
          <w:sz w:val="24"/>
          <w:szCs w:val="24"/>
        </w:rPr>
        <w:t xml:space="preserve">zwany dalej Urzędem zapewnia obsługę osób ze szczególnymi potrzebami w tym </w:t>
      </w:r>
      <w:r w:rsidR="00896EEE" w:rsidRPr="001E06DE">
        <w:rPr>
          <w:rFonts w:cstheme="minorHAnsi"/>
          <w:sz w:val="24"/>
          <w:szCs w:val="24"/>
        </w:rPr>
        <w:t>o</w:t>
      </w:r>
      <w:r w:rsidRPr="001E06DE">
        <w:rPr>
          <w:rFonts w:cstheme="minorHAnsi"/>
          <w:sz w:val="24"/>
          <w:szCs w:val="24"/>
        </w:rPr>
        <w:t xml:space="preserve">sób z niepełnosprawnościami. </w:t>
      </w:r>
    </w:p>
    <w:p w14:paraId="40EC2105" w14:textId="645B05EF" w:rsidR="00AF3804" w:rsidRPr="004C797F" w:rsidRDefault="00AF3804" w:rsidP="000E60B2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Procedura stosowana jest od dnia wejścia w życie </w:t>
      </w:r>
      <w:r w:rsidR="004C797F" w:rsidRPr="004C797F">
        <w:rPr>
          <w:rFonts w:cstheme="minorHAnsi"/>
          <w:sz w:val="24"/>
          <w:szCs w:val="24"/>
        </w:rPr>
        <w:t>Z</w:t>
      </w:r>
      <w:r w:rsidRPr="004C797F">
        <w:rPr>
          <w:rFonts w:cstheme="minorHAnsi"/>
          <w:sz w:val="24"/>
          <w:szCs w:val="24"/>
        </w:rPr>
        <w:t>arządz</w:t>
      </w:r>
      <w:r w:rsidR="004C797F" w:rsidRPr="004C797F">
        <w:rPr>
          <w:rFonts w:cstheme="minorHAnsi"/>
          <w:sz w:val="24"/>
          <w:szCs w:val="24"/>
        </w:rPr>
        <w:t>e</w:t>
      </w:r>
      <w:r w:rsidRPr="004C797F">
        <w:rPr>
          <w:rFonts w:cstheme="minorHAnsi"/>
          <w:sz w:val="24"/>
          <w:szCs w:val="24"/>
        </w:rPr>
        <w:t xml:space="preserve">nia </w:t>
      </w:r>
      <w:r w:rsidR="004C797F" w:rsidRPr="004C797F">
        <w:rPr>
          <w:rFonts w:cstheme="minorHAnsi"/>
          <w:sz w:val="24"/>
          <w:szCs w:val="24"/>
        </w:rPr>
        <w:t xml:space="preserve">nr </w:t>
      </w:r>
      <w:r w:rsidR="004C797F">
        <w:rPr>
          <w:rFonts w:cstheme="minorHAnsi"/>
          <w:sz w:val="24"/>
          <w:szCs w:val="24"/>
        </w:rPr>
        <w:t>422/2022</w:t>
      </w:r>
      <w:r w:rsidRPr="004C797F">
        <w:rPr>
          <w:rFonts w:cstheme="minorHAnsi"/>
          <w:sz w:val="24"/>
          <w:szCs w:val="24"/>
        </w:rPr>
        <w:t xml:space="preserve"> </w:t>
      </w:r>
      <w:r w:rsidR="004C797F" w:rsidRPr="004C797F">
        <w:rPr>
          <w:rFonts w:cstheme="minorHAnsi"/>
          <w:sz w:val="24"/>
          <w:szCs w:val="24"/>
        </w:rPr>
        <w:t>W</w:t>
      </w:r>
      <w:r w:rsidRPr="004C797F">
        <w:rPr>
          <w:rFonts w:cstheme="minorHAnsi"/>
          <w:sz w:val="24"/>
          <w:szCs w:val="24"/>
        </w:rPr>
        <w:t>ójta</w:t>
      </w:r>
      <w:r w:rsidR="004C797F" w:rsidRPr="004C797F">
        <w:rPr>
          <w:rFonts w:cstheme="minorHAnsi"/>
          <w:sz w:val="24"/>
          <w:szCs w:val="24"/>
        </w:rPr>
        <w:t xml:space="preserve"> Gminy Krypno</w:t>
      </w:r>
      <w:r w:rsidRPr="004C797F">
        <w:rPr>
          <w:rFonts w:cstheme="minorHAnsi"/>
          <w:sz w:val="24"/>
          <w:szCs w:val="24"/>
        </w:rPr>
        <w:t xml:space="preserve"> wprowadzającego niniejszą procedurę.</w:t>
      </w:r>
    </w:p>
    <w:p w14:paraId="60E64908" w14:textId="7D8C909E" w:rsidR="00AF3804" w:rsidRPr="001E06DE" w:rsidRDefault="00AF3804" w:rsidP="00AF3804">
      <w:pPr>
        <w:pStyle w:val="Akapitzlist"/>
        <w:ind w:left="284"/>
        <w:rPr>
          <w:rFonts w:cstheme="minorHAnsi"/>
          <w:color w:val="FF0000"/>
          <w:sz w:val="24"/>
          <w:szCs w:val="24"/>
        </w:rPr>
      </w:pPr>
    </w:p>
    <w:p w14:paraId="332DCA8E" w14:textId="77777777" w:rsidR="00AF3804" w:rsidRPr="001E06DE" w:rsidRDefault="00AF3804" w:rsidP="00AF3804">
      <w:pPr>
        <w:pStyle w:val="nagwkimidzyakapitamibezspisutreci"/>
        <w:jc w:val="center"/>
        <w:rPr>
          <w:rFonts w:asciiTheme="minorHAnsi" w:hAnsiTheme="minorHAnsi" w:cstheme="minorHAnsi"/>
        </w:rPr>
      </w:pPr>
      <w:r w:rsidRPr="001E06DE">
        <w:rPr>
          <w:rFonts w:asciiTheme="minorHAnsi" w:hAnsiTheme="minorHAnsi" w:cstheme="minorHAnsi"/>
        </w:rPr>
        <w:t>§ 2. POSTANOWIENIA OGÓLNE</w:t>
      </w:r>
    </w:p>
    <w:p w14:paraId="694429D3" w14:textId="7B460FDC" w:rsidR="00AF3804" w:rsidRPr="001E06DE" w:rsidRDefault="00AF3804" w:rsidP="00AF3804">
      <w:pPr>
        <w:pStyle w:val="Akapitzlist"/>
        <w:numPr>
          <w:ilvl w:val="0"/>
          <w:numId w:val="3"/>
        </w:numPr>
        <w:ind w:left="284"/>
        <w:rPr>
          <w:rFonts w:eastAsia="Calibri"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Celem procedury jest wdrożenie standardów </w:t>
      </w:r>
      <w:r w:rsidRPr="001E06DE">
        <w:rPr>
          <w:rFonts w:eastAsia="Calibri" w:cstheme="minorHAnsi"/>
          <w:sz w:val="24"/>
          <w:szCs w:val="24"/>
        </w:rPr>
        <w:t xml:space="preserve">obsługi osób ze szczególnymi potrzebami  </w:t>
      </w:r>
      <w:r w:rsidRPr="001E06DE">
        <w:rPr>
          <w:rFonts w:eastAsia="Calibri" w:cstheme="minorHAnsi"/>
          <w:sz w:val="24"/>
          <w:szCs w:val="24"/>
        </w:rPr>
        <w:br/>
        <w:t>i określa wymogi związane z dostępnością architektoniczną, przestrzenną czy  informacyjno-komunikacyjną.</w:t>
      </w:r>
    </w:p>
    <w:p w14:paraId="23548AAE" w14:textId="35A1C77E" w:rsidR="00AF3804" w:rsidRPr="001E06DE" w:rsidRDefault="00AF3804" w:rsidP="00AF3804">
      <w:pPr>
        <w:pStyle w:val="Akapitzlist"/>
        <w:numPr>
          <w:ilvl w:val="0"/>
          <w:numId w:val="3"/>
        </w:numPr>
        <w:ind w:left="284"/>
        <w:rPr>
          <w:rFonts w:eastAsia="Calibri"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Procedura określa zasady postępowania pracowników Urzędu w przypadku kontaktu </w:t>
      </w:r>
      <w:r w:rsidRPr="001E06DE">
        <w:rPr>
          <w:rFonts w:cstheme="minorHAnsi"/>
          <w:sz w:val="24"/>
          <w:szCs w:val="24"/>
        </w:rPr>
        <w:br/>
        <w:t>z osobami z różnymi rodzajami niepełnosprawności.</w:t>
      </w:r>
    </w:p>
    <w:p w14:paraId="470B7C9F" w14:textId="1F601AC6" w:rsidR="000E60B2" w:rsidRPr="001E06DE" w:rsidRDefault="00AF3804" w:rsidP="000E60B2">
      <w:pPr>
        <w:pStyle w:val="Akapitzlist"/>
        <w:numPr>
          <w:ilvl w:val="0"/>
          <w:numId w:val="3"/>
        </w:numPr>
        <w:ind w:left="284"/>
        <w:rPr>
          <w:rFonts w:eastAsia="Calibri"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Procedura zostanie zamieszczona na </w:t>
      </w:r>
      <w:r w:rsidRPr="004B6527">
        <w:rPr>
          <w:rFonts w:cstheme="minorHAnsi"/>
          <w:sz w:val="24"/>
          <w:szCs w:val="24"/>
        </w:rPr>
        <w:t>st</w:t>
      </w:r>
      <w:r w:rsidR="004B6527" w:rsidRPr="004B6527">
        <w:rPr>
          <w:rFonts w:cstheme="minorHAnsi"/>
          <w:sz w:val="24"/>
          <w:szCs w:val="24"/>
        </w:rPr>
        <w:t>ro</w:t>
      </w:r>
      <w:r w:rsidRPr="004B6527">
        <w:rPr>
          <w:rFonts w:cstheme="minorHAnsi"/>
          <w:sz w:val="24"/>
          <w:szCs w:val="24"/>
        </w:rPr>
        <w:t xml:space="preserve">nie </w:t>
      </w:r>
      <w:hyperlink r:id="rId7" w:history="1">
        <w:r w:rsidR="004B6527" w:rsidRPr="005B0297">
          <w:rPr>
            <w:rStyle w:val="Hipercze"/>
            <w:rFonts w:cstheme="minorHAnsi"/>
            <w:color w:val="auto"/>
            <w:sz w:val="24"/>
            <w:szCs w:val="24"/>
          </w:rPr>
          <w:t>www.gminakrypno.pl</w:t>
        </w:r>
      </w:hyperlink>
      <w:r w:rsidR="004B6527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1E06DE">
        <w:rPr>
          <w:rFonts w:cstheme="minorHAnsi"/>
          <w:sz w:val="24"/>
          <w:szCs w:val="24"/>
        </w:rPr>
        <w:t xml:space="preserve">w formie dostępnego dokumentu. </w:t>
      </w:r>
    </w:p>
    <w:bookmarkEnd w:id="0"/>
    <w:p w14:paraId="1EB8BC3A" w14:textId="74E3CE0C" w:rsidR="000E60B2" w:rsidRPr="001E06DE" w:rsidRDefault="00B74A96" w:rsidP="000E60B2">
      <w:pPr>
        <w:jc w:val="center"/>
        <w:rPr>
          <w:rFonts w:cstheme="minorHAnsi"/>
          <w:b/>
          <w:bCs/>
          <w:sz w:val="24"/>
          <w:szCs w:val="24"/>
        </w:rPr>
      </w:pPr>
      <w:r w:rsidRPr="001E06DE">
        <w:rPr>
          <w:rFonts w:cstheme="minorHAnsi"/>
          <w:b/>
          <w:bCs/>
          <w:sz w:val="24"/>
          <w:szCs w:val="24"/>
        </w:rPr>
        <w:t>§ 2. UDOGODNIENIA ARCHITEKTONICZNE</w:t>
      </w:r>
    </w:p>
    <w:p w14:paraId="007D6F6C" w14:textId="3072E248" w:rsidR="00321AA4" w:rsidRPr="001E06DE" w:rsidRDefault="000E60B2" w:rsidP="000E60B2">
      <w:pPr>
        <w:pStyle w:val="Akapitzlist"/>
        <w:numPr>
          <w:ilvl w:val="0"/>
          <w:numId w:val="6"/>
        </w:numPr>
        <w:ind w:left="284"/>
        <w:rPr>
          <w:rFonts w:cstheme="minorHAnsi"/>
          <w:color w:val="FF0000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Odpowiednio oznakowane miejsc</w:t>
      </w:r>
      <w:r w:rsidR="004B6527">
        <w:rPr>
          <w:rFonts w:cstheme="minorHAnsi"/>
          <w:sz w:val="24"/>
          <w:szCs w:val="24"/>
        </w:rPr>
        <w:t>e</w:t>
      </w:r>
      <w:r w:rsidRPr="001E06DE">
        <w:rPr>
          <w:rFonts w:cstheme="minorHAnsi"/>
          <w:sz w:val="24"/>
          <w:szCs w:val="24"/>
        </w:rPr>
        <w:t xml:space="preserve"> parkingowe dla osób niepełnosprawnych zlokalizowane </w:t>
      </w:r>
      <w:r w:rsidR="004B6527">
        <w:rPr>
          <w:rFonts w:cstheme="minorHAnsi"/>
          <w:sz w:val="24"/>
          <w:szCs w:val="24"/>
        </w:rPr>
        <w:t>jest</w:t>
      </w:r>
      <w:r w:rsidRPr="001E06DE">
        <w:rPr>
          <w:rFonts w:cstheme="minorHAnsi"/>
          <w:sz w:val="24"/>
          <w:szCs w:val="24"/>
        </w:rPr>
        <w:t xml:space="preserve"> od </w:t>
      </w:r>
      <w:r w:rsidRPr="004B6527">
        <w:rPr>
          <w:rFonts w:cstheme="minorHAnsi"/>
          <w:sz w:val="24"/>
          <w:szCs w:val="24"/>
        </w:rPr>
        <w:t>strony wejścia</w:t>
      </w:r>
      <w:r w:rsidR="004B6527" w:rsidRPr="004B6527">
        <w:rPr>
          <w:rFonts w:cstheme="minorHAnsi"/>
          <w:sz w:val="24"/>
          <w:szCs w:val="24"/>
        </w:rPr>
        <w:t xml:space="preserve"> głównego</w:t>
      </w:r>
      <w:r w:rsidRPr="004B6527">
        <w:rPr>
          <w:rFonts w:cstheme="minorHAnsi"/>
          <w:sz w:val="24"/>
          <w:szCs w:val="24"/>
        </w:rPr>
        <w:t xml:space="preserve"> do budynku Urzędu</w:t>
      </w:r>
      <w:r w:rsidR="004B6527" w:rsidRPr="004B6527">
        <w:rPr>
          <w:rFonts w:cstheme="minorHAnsi"/>
          <w:sz w:val="24"/>
          <w:szCs w:val="24"/>
        </w:rPr>
        <w:t>.</w:t>
      </w:r>
    </w:p>
    <w:p w14:paraId="662622B4" w14:textId="2454A616" w:rsidR="000E60B2" w:rsidRPr="001E06DE" w:rsidRDefault="000E60B2" w:rsidP="000E60B2">
      <w:pPr>
        <w:pStyle w:val="Akapitzlist"/>
        <w:numPr>
          <w:ilvl w:val="0"/>
          <w:numId w:val="6"/>
        </w:numPr>
        <w:ind w:left="284"/>
        <w:rPr>
          <w:rFonts w:cstheme="minorHAnsi"/>
          <w:color w:val="FF0000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Wejści</w:t>
      </w:r>
      <w:r w:rsidR="005B0297">
        <w:rPr>
          <w:rFonts w:cstheme="minorHAnsi"/>
          <w:sz w:val="24"/>
          <w:szCs w:val="24"/>
        </w:rPr>
        <w:t>e</w:t>
      </w:r>
      <w:r w:rsidRPr="001E06DE">
        <w:rPr>
          <w:rFonts w:cstheme="minorHAnsi"/>
          <w:sz w:val="24"/>
          <w:szCs w:val="24"/>
        </w:rPr>
        <w:t xml:space="preserve"> do budynk</w:t>
      </w:r>
      <w:r w:rsidR="005B0297">
        <w:rPr>
          <w:rFonts w:cstheme="minorHAnsi"/>
          <w:sz w:val="24"/>
          <w:szCs w:val="24"/>
        </w:rPr>
        <w:t>u</w:t>
      </w:r>
      <w:r w:rsidRPr="001E06DE">
        <w:rPr>
          <w:rFonts w:cstheme="minorHAnsi"/>
          <w:sz w:val="24"/>
          <w:szCs w:val="24"/>
        </w:rPr>
        <w:t xml:space="preserve"> Urzędu wskazan</w:t>
      </w:r>
      <w:r w:rsidR="005B0297">
        <w:rPr>
          <w:rFonts w:cstheme="minorHAnsi"/>
          <w:sz w:val="24"/>
          <w:szCs w:val="24"/>
        </w:rPr>
        <w:t>e</w:t>
      </w:r>
      <w:r w:rsidRPr="001E06DE">
        <w:rPr>
          <w:rFonts w:cstheme="minorHAnsi"/>
          <w:sz w:val="24"/>
          <w:szCs w:val="24"/>
        </w:rPr>
        <w:t xml:space="preserve"> w </w:t>
      </w:r>
      <w:r w:rsidRPr="005B0297">
        <w:rPr>
          <w:rFonts w:cstheme="minorHAnsi"/>
          <w:sz w:val="24"/>
          <w:szCs w:val="24"/>
        </w:rPr>
        <w:t xml:space="preserve">ust. 1 </w:t>
      </w:r>
      <w:r w:rsidR="005B0297" w:rsidRPr="005B0297">
        <w:rPr>
          <w:rFonts w:cstheme="minorHAnsi"/>
          <w:sz w:val="24"/>
          <w:szCs w:val="24"/>
        </w:rPr>
        <w:t xml:space="preserve">jest dostępne dla osób </w:t>
      </w:r>
      <w:r w:rsidRPr="001E06DE">
        <w:rPr>
          <w:rFonts w:cstheme="minorHAnsi"/>
          <w:sz w:val="24"/>
          <w:szCs w:val="24"/>
        </w:rPr>
        <w:t>poruszających się przy pomocy przyrządów ortopedycznych oraz na wózkach inwalidzkich.</w:t>
      </w:r>
    </w:p>
    <w:p w14:paraId="37229BB2" w14:textId="77777777" w:rsidR="00B74A96" w:rsidRPr="001E06DE" w:rsidRDefault="00B74A96" w:rsidP="00B74A9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1" w:name="_Hlk93904340"/>
      <w:r w:rsidRPr="001E06DE">
        <w:rPr>
          <w:rFonts w:cstheme="minorHAnsi"/>
          <w:b/>
          <w:bCs/>
          <w:sz w:val="24"/>
          <w:szCs w:val="24"/>
        </w:rPr>
        <w:t xml:space="preserve">§ 3. PUNKT KONTAKTOWY/OBSŁUGI </w:t>
      </w:r>
    </w:p>
    <w:p w14:paraId="600E3D56" w14:textId="4A8EC5D3" w:rsidR="000E60B2" w:rsidRPr="001E06DE" w:rsidRDefault="00B74A96" w:rsidP="00B74A9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E06DE">
        <w:rPr>
          <w:rFonts w:cstheme="minorHAnsi"/>
          <w:b/>
          <w:bCs/>
          <w:sz w:val="24"/>
          <w:szCs w:val="24"/>
        </w:rPr>
        <w:t>DLA OSÓB Z NIEPEŁNOSPRAWNOŚCIAMI W URZĘDZIE</w:t>
      </w:r>
    </w:p>
    <w:p w14:paraId="6247FCE7" w14:textId="77777777" w:rsidR="00B74A96" w:rsidRPr="001E06DE" w:rsidRDefault="00B74A96" w:rsidP="00B74A9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1EBE250" w14:textId="52CEBAEF" w:rsidR="005B0297" w:rsidRPr="001B7687" w:rsidRDefault="001B7687" w:rsidP="00321AA4">
      <w:pPr>
        <w:pStyle w:val="Akapitzlist"/>
        <w:numPr>
          <w:ilvl w:val="0"/>
          <w:numId w:val="8"/>
        </w:numPr>
        <w:ind w:left="426" w:hanging="284"/>
        <w:rPr>
          <w:rFonts w:cstheme="minorHAnsi"/>
          <w:sz w:val="24"/>
          <w:szCs w:val="24"/>
        </w:rPr>
      </w:pPr>
      <w:r w:rsidRPr="001B7687">
        <w:rPr>
          <w:rFonts w:cstheme="minorHAnsi"/>
          <w:sz w:val="24"/>
          <w:szCs w:val="24"/>
        </w:rPr>
        <w:t>Pokój nr 1 na parterze Urzędu.</w:t>
      </w:r>
    </w:p>
    <w:p w14:paraId="1D54064E" w14:textId="0F7E862A" w:rsidR="000E60B2" w:rsidRPr="001B7687" w:rsidRDefault="000E60B2" w:rsidP="00321AA4">
      <w:pPr>
        <w:pStyle w:val="Akapitzlist"/>
        <w:numPr>
          <w:ilvl w:val="0"/>
          <w:numId w:val="8"/>
        </w:numPr>
        <w:ind w:left="426" w:hanging="284"/>
        <w:rPr>
          <w:rFonts w:cstheme="minorHAnsi"/>
          <w:sz w:val="24"/>
          <w:szCs w:val="24"/>
        </w:rPr>
      </w:pPr>
      <w:r w:rsidRPr="001B7687">
        <w:rPr>
          <w:rFonts w:cstheme="minorHAnsi"/>
          <w:sz w:val="24"/>
          <w:szCs w:val="24"/>
        </w:rPr>
        <w:t xml:space="preserve">Kancelaria Ogólna – pok. </w:t>
      </w:r>
      <w:r w:rsidR="001B7687">
        <w:rPr>
          <w:rFonts w:cstheme="minorHAnsi"/>
          <w:sz w:val="24"/>
          <w:szCs w:val="24"/>
        </w:rPr>
        <w:t xml:space="preserve">nr </w:t>
      </w:r>
      <w:r w:rsidR="001B7687" w:rsidRPr="001B7687">
        <w:rPr>
          <w:rFonts w:cstheme="minorHAnsi"/>
          <w:sz w:val="24"/>
          <w:szCs w:val="24"/>
        </w:rPr>
        <w:t xml:space="preserve">3 </w:t>
      </w:r>
      <w:r w:rsidRPr="001B7687">
        <w:rPr>
          <w:rFonts w:cstheme="minorHAnsi"/>
          <w:sz w:val="24"/>
          <w:szCs w:val="24"/>
        </w:rPr>
        <w:t>na p</w:t>
      </w:r>
      <w:r w:rsidR="001B7687" w:rsidRPr="001B7687">
        <w:rPr>
          <w:rFonts w:cstheme="minorHAnsi"/>
          <w:sz w:val="24"/>
          <w:szCs w:val="24"/>
        </w:rPr>
        <w:t>iętrze</w:t>
      </w:r>
      <w:r w:rsidRPr="001B7687">
        <w:rPr>
          <w:rFonts w:cstheme="minorHAnsi"/>
          <w:sz w:val="24"/>
          <w:szCs w:val="24"/>
        </w:rPr>
        <w:t xml:space="preserve"> budynku</w:t>
      </w:r>
      <w:r w:rsidR="001B7687">
        <w:rPr>
          <w:rFonts w:cstheme="minorHAnsi"/>
          <w:sz w:val="24"/>
          <w:szCs w:val="24"/>
        </w:rPr>
        <w:t>.</w:t>
      </w:r>
      <w:r w:rsidRPr="001B7687">
        <w:rPr>
          <w:rFonts w:cstheme="minorHAnsi"/>
          <w:sz w:val="24"/>
          <w:szCs w:val="24"/>
        </w:rPr>
        <w:t xml:space="preserve"> </w:t>
      </w:r>
    </w:p>
    <w:bookmarkEnd w:id="1"/>
    <w:p w14:paraId="7409C436" w14:textId="3E2B4A72" w:rsidR="00896EEE" w:rsidRPr="001E06DE" w:rsidRDefault="00B74A96" w:rsidP="00896EEE">
      <w:pPr>
        <w:jc w:val="center"/>
        <w:rPr>
          <w:rFonts w:cstheme="minorHAnsi"/>
          <w:b/>
          <w:bCs/>
          <w:sz w:val="24"/>
          <w:szCs w:val="24"/>
        </w:rPr>
      </w:pPr>
      <w:r w:rsidRPr="001E06DE">
        <w:rPr>
          <w:rFonts w:cstheme="minorHAnsi"/>
          <w:b/>
          <w:bCs/>
          <w:sz w:val="24"/>
          <w:szCs w:val="24"/>
        </w:rPr>
        <w:t>§ 4. ETAPY OBSŁUGI OSÓB NIEPEŁNOSPRAWNYCH</w:t>
      </w:r>
    </w:p>
    <w:p w14:paraId="35B952B7" w14:textId="15B0E732" w:rsidR="00302BC0" w:rsidRPr="001E06DE" w:rsidRDefault="000E60B2" w:rsidP="001B7687">
      <w:pPr>
        <w:pStyle w:val="Akapitzlist"/>
        <w:numPr>
          <w:ilvl w:val="0"/>
          <w:numId w:val="10"/>
        </w:numPr>
        <w:tabs>
          <w:tab w:val="left" w:pos="426"/>
        </w:tabs>
        <w:ind w:left="709" w:hanging="567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Osoby niepełnosprawne przybywające do Urzędu w celu załatwienia sprawy przyjmowane są w </w:t>
      </w:r>
      <w:r w:rsidRPr="001B7687">
        <w:rPr>
          <w:rFonts w:cstheme="minorHAnsi"/>
          <w:sz w:val="24"/>
          <w:szCs w:val="24"/>
        </w:rPr>
        <w:t>punktach kontaktowych, o których</w:t>
      </w:r>
      <w:r w:rsidR="00302BC0" w:rsidRPr="001B7687">
        <w:rPr>
          <w:rFonts w:cstheme="minorHAnsi"/>
          <w:sz w:val="24"/>
          <w:szCs w:val="24"/>
        </w:rPr>
        <w:t xml:space="preserve"> </w:t>
      </w:r>
      <w:r w:rsidR="00302BC0" w:rsidRPr="001E06DE">
        <w:rPr>
          <w:rFonts w:cstheme="minorHAnsi"/>
          <w:sz w:val="24"/>
          <w:szCs w:val="24"/>
        </w:rPr>
        <w:t>mowa w § 3 oraz obsługiwane są poza kolejnością.</w:t>
      </w:r>
    </w:p>
    <w:p w14:paraId="21A6FD24" w14:textId="0D19E960" w:rsidR="009D1F07" w:rsidRPr="001E06DE" w:rsidRDefault="009D1F07" w:rsidP="00321AA4">
      <w:pPr>
        <w:pStyle w:val="Akapitzlist"/>
        <w:numPr>
          <w:ilvl w:val="0"/>
          <w:numId w:val="10"/>
        </w:numPr>
        <w:tabs>
          <w:tab w:val="left" w:pos="426"/>
        </w:tabs>
        <w:ind w:left="709" w:hanging="567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Pracownicy Urzędu są zapoznani z zasadami obsługi osób z </w:t>
      </w:r>
      <w:r w:rsidR="00B74A96" w:rsidRPr="001E06DE">
        <w:rPr>
          <w:rFonts w:cstheme="minorHAnsi"/>
          <w:sz w:val="24"/>
          <w:szCs w:val="24"/>
        </w:rPr>
        <w:t>niepełnosprawnościami</w:t>
      </w:r>
      <w:r w:rsidRPr="001E06DE">
        <w:rPr>
          <w:rFonts w:cstheme="minorHAnsi"/>
          <w:sz w:val="24"/>
          <w:szCs w:val="24"/>
        </w:rPr>
        <w:t xml:space="preserve">. </w:t>
      </w:r>
    </w:p>
    <w:p w14:paraId="1E4A0C92" w14:textId="3EA2396A" w:rsidR="00DE7AC3" w:rsidRPr="001E06DE" w:rsidRDefault="00DE7AC3" w:rsidP="00321AA4">
      <w:pPr>
        <w:pStyle w:val="Akapitzlist"/>
        <w:numPr>
          <w:ilvl w:val="0"/>
          <w:numId w:val="10"/>
        </w:numPr>
        <w:tabs>
          <w:tab w:val="left" w:pos="426"/>
        </w:tabs>
        <w:ind w:left="709" w:hanging="567"/>
        <w:rPr>
          <w:rFonts w:cstheme="minorHAnsi"/>
          <w:sz w:val="24"/>
          <w:szCs w:val="24"/>
        </w:rPr>
      </w:pPr>
      <w:r w:rsidRPr="001E06DE">
        <w:rPr>
          <w:rFonts w:cstheme="minorHAnsi"/>
          <w:b/>
          <w:sz w:val="24"/>
          <w:szCs w:val="24"/>
        </w:rPr>
        <w:lastRenderedPageBreak/>
        <w:t xml:space="preserve">W zakresie obsługi osób z  niepełnosprawnościami ruchu i osób z trudnościami </w:t>
      </w:r>
      <w:r w:rsidR="00B74A96" w:rsidRPr="001E06DE">
        <w:rPr>
          <w:rFonts w:cstheme="minorHAnsi"/>
          <w:b/>
          <w:sz w:val="24"/>
          <w:szCs w:val="24"/>
        </w:rPr>
        <w:br/>
      </w:r>
      <w:r w:rsidRPr="001E06DE">
        <w:rPr>
          <w:rFonts w:cstheme="minorHAnsi"/>
          <w:b/>
          <w:sz w:val="24"/>
          <w:szCs w:val="24"/>
        </w:rPr>
        <w:t>w poruszaniu się</w:t>
      </w:r>
      <w:r w:rsidRPr="001E06DE">
        <w:rPr>
          <w:rFonts w:cstheme="minorHAnsi"/>
          <w:sz w:val="24"/>
          <w:szCs w:val="24"/>
        </w:rPr>
        <w:t>:</w:t>
      </w:r>
    </w:p>
    <w:p w14:paraId="19D10340" w14:textId="1FA92231" w:rsidR="00DE7AC3" w:rsidRPr="001E06DE" w:rsidRDefault="000E60B2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Pracownik punktu kontaktowego</w:t>
      </w:r>
      <w:r w:rsidR="00896EEE" w:rsidRPr="001E06DE">
        <w:rPr>
          <w:rFonts w:cstheme="minorHAnsi"/>
          <w:sz w:val="24"/>
          <w:szCs w:val="24"/>
        </w:rPr>
        <w:t>/obsługi</w:t>
      </w:r>
      <w:r w:rsidRPr="001E06DE">
        <w:rPr>
          <w:rFonts w:cstheme="minorHAnsi"/>
          <w:sz w:val="24"/>
          <w:szCs w:val="24"/>
        </w:rPr>
        <w:t xml:space="preserve"> przeprowadza wstępną rozmowę w celu ustalenia charakteru załatwianej sprawy. Jeżeli charakter sprawy wymaga obecności merytorycznego pracownika </w:t>
      </w:r>
      <w:r w:rsidR="00896EEE" w:rsidRPr="001E06DE">
        <w:rPr>
          <w:rFonts w:cstheme="minorHAnsi"/>
          <w:sz w:val="24"/>
          <w:szCs w:val="24"/>
        </w:rPr>
        <w:t xml:space="preserve">wówczas zostaje on powiadomiony i schodzi on do osoby ze szczególnymi potrzebami. </w:t>
      </w:r>
    </w:p>
    <w:p w14:paraId="0276694C" w14:textId="5FE3E36F" w:rsidR="00896EEE" w:rsidRPr="001E06DE" w:rsidRDefault="00896EEE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W zależności od potrzeb udziela tej osobie pomocy w dotarciu do miejsca obsługi z uwzględnieniem możliwości wejścia takiej osoby ze sprzętem wspierającym poruszanie się ( np. wózek, kule, balkonik ), stanowiącym integralną część przestrzeni osobistej lub realizuje sprawę na parterze budynku, a po zakończonej obsłudze pomaga w opuszczeniu budynku Urzędu.</w:t>
      </w:r>
    </w:p>
    <w:p w14:paraId="13B2412F" w14:textId="6991ED44" w:rsidR="00302BC0" w:rsidRPr="001E06DE" w:rsidRDefault="00302BC0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Pracownik obsługujący w razie konieczności zapewnia podstawkę do podpisywania dokumentów oraz podajnik na dokumenty </w:t>
      </w:r>
      <w:r w:rsidR="009D1F07" w:rsidRPr="001E06DE">
        <w:rPr>
          <w:rFonts w:cstheme="minorHAnsi"/>
          <w:sz w:val="24"/>
          <w:szCs w:val="24"/>
        </w:rPr>
        <w:t>w zasięgu rąk osób poruszających się na wózkach inwalidzkich.</w:t>
      </w:r>
    </w:p>
    <w:p w14:paraId="387B60DF" w14:textId="33DF6C8F" w:rsidR="00DE7AC3" w:rsidRPr="001E06DE" w:rsidRDefault="00DE7AC3" w:rsidP="00321AA4">
      <w:pPr>
        <w:pStyle w:val="Akapitzlist"/>
        <w:numPr>
          <w:ilvl w:val="0"/>
          <w:numId w:val="10"/>
        </w:numPr>
        <w:tabs>
          <w:tab w:val="left" w:pos="426"/>
        </w:tabs>
        <w:ind w:left="709" w:hanging="567"/>
        <w:rPr>
          <w:rFonts w:cstheme="minorHAnsi"/>
          <w:b/>
          <w:sz w:val="24"/>
          <w:szCs w:val="24"/>
        </w:rPr>
      </w:pPr>
      <w:r w:rsidRPr="001E06DE">
        <w:rPr>
          <w:rFonts w:cstheme="minorHAnsi"/>
          <w:b/>
          <w:sz w:val="24"/>
          <w:szCs w:val="24"/>
        </w:rPr>
        <w:t>W zakresie obsługi osób z niepełnosprawnością wzroku i pozostałych osób mających problemy z widzeniem:</w:t>
      </w:r>
    </w:p>
    <w:p w14:paraId="70402FB6" w14:textId="0BF746B5" w:rsidR="00DE7AC3" w:rsidRPr="001E06DE" w:rsidRDefault="00DE7AC3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Urząd zapewnia możliwość wejścia do budynku osobie z psem asystującym o którym mowa w art. 2 pkt 11 Ustawy z dnia 27 sierpnia 1997 r. o rehabilitacji zawodowej i społecznej oraz zatrudnianiu osób niepełnosprawnych ( Dz. U. z 2021 r. poz. 573 ) bez konieczności wcześniejszego zgłaszania tego faktu</w:t>
      </w:r>
      <w:r w:rsidR="0044663A" w:rsidRPr="001E06DE">
        <w:rPr>
          <w:rFonts w:cstheme="minorHAnsi"/>
          <w:sz w:val="24"/>
          <w:szCs w:val="24"/>
        </w:rPr>
        <w:t xml:space="preserve">. W tym celu należy umożliwić obsługę na terenie </w:t>
      </w:r>
      <w:r w:rsidR="00302BC0" w:rsidRPr="001E06DE">
        <w:rPr>
          <w:rFonts w:cstheme="minorHAnsi"/>
          <w:sz w:val="24"/>
          <w:szCs w:val="24"/>
        </w:rPr>
        <w:t>budynku wraz z psem asystującym, któremu należy zapewnić miejsce do odpoczynku wraz z miską na wodę.</w:t>
      </w:r>
    </w:p>
    <w:p w14:paraId="69735E1D" w14:textId="29F2DB2A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Urząd zapewnia elektroniczny dostęp do dokumentów, informacji o swojej działalności, regulaminach i procedurach.</w:t>
      </w:r>
    </w:p>
    <w:p w14:paraId="09EE6843" w14:textId="4FF7AFA4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Urząd zapewnia by na drodze osoby z niepełnosprawnością nie znajdowały się żadne przeszkody, a przeszklone drzwi były odpowiednio-kontrastowo oznakowane.</w:t>
      </w:r>
    </w:p>
    <w:p w14:paraId="1A229122" w14:textId="67BDFCEB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Pracownik merytoryczny pyta Klienta o preferencje w zakresie formy obsługi i udostępniania dokumentów ( np. dokumenty drukowane powiększoną czcionką, pliki elektroniczne w formach dostępnych dla programów udźwiękawiających np. pliki z rozszerzeniem doc. )</w:t>
      </w:r>
    </w:p>
    <w:p w14:paraId="3B268112" w14:textId="5BDCCDAA" w:rsidR="00302BC0" w:rsidRPr="001E06DE" w:rsidRDefault="00302BC0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Na tablicach informacyjnych umieszczać wszelkie informacje w powiększonej czcionce – </w:t>
      </w:r>
      <w:proofErr w:type="spellStart"/>
      <w:r w:rsidRPr="001E06DE">
        <w:rPr>
          <w:rFonts w:eastAsia="SimSun" w:cstheme="minorHAnsi"/>
          <w:kern w:val="3"/>
          <w:sz w:val="24"/>
          <w:szCs w:val="24"/>
          <w:lang w:eastAsia="zh-CN" w:bidi="hi-IN"/>
        </w:rPr>
        <w:t>bezszeryfrowej</w:t>
      </w:r>
      <w:proofErr w:type="spellEnd"/>
      <w:r w:rsidRPr="001E06D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 numerze 16-18.</w:t>
      </w:r>
    </w:p>
    <w:p w14:paraId="4F326076" w14:textId="7447B47C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Pracownik merytoryczny pomaga za zgodą Klienta wypełnić dokumenty, następnie odczytuje wypełnione dokumenty i wskazuje miejsce na podpis.</w:t>
      </w:r>
    </w:p>
    <w:p w14:paraId="5AAB6F4C" w14:textId="28032348" w:rsidR="0044663A" w:rsidRPr="001E06DE" w:rsidRDefault="0044663A" w:rsidP="00321AA4">
      <w:pPr>
        <w:pStyle w:val="Akapitzlist"/>
        <w:numPr>
          <w:ilvl w:val="0"/>
          <w:numId w:val="10"/>
        </w:numPr>
        <w:tabs>
          <w:tab w:val="left" w:pos="426"/>
        </w:tabs>
        <w:ind w:left="709" w:hanging="567"/>
        <w:rPr>
          <w:rFonts w:cstheme="minorHAnsi"/>
          <w:sz w:val="24"/>
          <w:szCs w:val="24"/>
        </w:rPr>
      </w:pPr>
      <w:r w:rsidRPr="001E06DE">
        <w:rPr>
          <w:rFonts w:cstheme="minorHAnsi"/>
          <w:b/>
          <w:sz w:val="24"/>
          <w:szCs w:val="24"/>
        </w:rPr>
        <w:t>W zakresie obsługi osób z niepełnosprawnością słuchu w tym osób z trudnościami w komunikowaniu się</w:t>
      </w:r>
      <w:r w:rsidRPr="001E06DE">
        <w:rPr>
          <w:rFonts w:cstheme="minorHAnsi"/>
          <w:sz w:val="24"/>
          <w:szCs w:val="24"/>
        </w:rPr>
        <w:t>:</w:t>
      </w:r>
    </w:p>
    <w:p w14:paraId="7DD9AE0B" w14:textId="673082F0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Pracownik merytoryczny zapewnia dogodne miejsce obsługi Klienta przy uwzględnieniu komfortu akustycznego – bez zakłóceń, hałasu z zewnątrz itp. </w:t>
      </w:r>
    </w:p>
    <w:p w14:paraId="22F6CA5E" w14:textId="24FA084D" w:rsidR="0044663A" w:rsidRPr="001E06DE" w:rsidRDefault="0044663A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Pracownik merytoryczny pyta Klienta o preferencje w zakresie formy obsługi ( np. język migowy, język gestów, język pisany, język mówiony odczytywany z ruchu warg ) i </w:t>
      </w:r>
      <w:r w:rsidRPr="001E06DE">
        <w:rPr>
          <w:rFonts w:cstheme="minorHAnsi"/>
          <w:sz w:val="24"/>
          <w:szCs w:val="24"/>
        </w:rPr>
        <w:lastRenderedPageBreak/>
        <w:t>udostępniania dokumentów np. powiększona czcionką</w:t>
      </w:r>
      <w:r w:rsidR="005129D2" w:rsidRPr="001E06DE">
        <w:rPr>
          <w:rFonts w:cstheme="minorHAnsi"/>
          <w:sz w:val="24"/>
          <w:szCs w:val="24"/>
        </w:rPr>
        <w:t xml:space="preserve"> w tekście łatwym do czytania i zrozumiałym.</w:t>
      </w:r>
    </w:p>
    <w:p w14:paraId="70BE410D" w14:textId="7600B188" w:rsidR="005129D2" w:rsidRPr="002D0897" w:rsidRDefault="005129D2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Osoby doświadczające trudności w komunikowaniu się mogą załatwić sprawy w Urzędzie przy pomocy tzw. osoby przybranej, którą może być każda osoba fizyczna, która ukończyła 16 lat i została wybrana przez osobę uprawnioną. </w:t>
      </w:r>
    </w:p>
    <w:p w14:paraId="4DD285CF" w14:textId="01601A85" w:rsidR="005129D2" w:rsidRPr="002D0897" w:rsidRDefault="005129D2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Zadaniem osoby przybranej jest pomoc w załatwieniu spraw w Urzędzie. Osoba przybrana nie jest zobowiązana do przedstawienia dokumentów potwierdzających znajomość polskiego języka migowego PJM, systemu językowo-migowego SJM ani sposobu komunikowania się osób głuchoniewidomych SKOGN. </w:t>
      </w:r>
    </w:p>
    <w:p w14:paraId="20643A3B" w14:textId="0CA2CEA1" w:rsidR="005129D2" w:rsidRPr="002D0897" w:rsidRDefault="005129D2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Z pomocy osoby przybranej osoba uprawniona nie może skorzystać w sytuacji, gdy wnioskowane dane są prawnie chronione ze względu na ochronę informacji niejawnych, a dostęp do nich przysługuje wyłącznie osobie uprawnionej. </w:t>
      </w:r>
    </w:p>
    <w:p w14:paraId="401AAFB7" w14:textId="2F6EF5E7" w:rsidR="005129D2" w:rsidRPr="002D0897" w:rsidRDefault="005129D2" w:rsidP="00321AA4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>Urząd zapewnia dostęp do świadczenia usług tłumacza</w:t>
      </w:r>
      <w:r w:rsidR="002475E0">
        <w:rPr>
          <w:rFonts w:cstheme="minorHAnsi"/>
          <w:sz w:val="24"/>
          <w:szCs w:val="24"/>
        </w:rPr>
        <w:t xml:space="preserve"> po uprzednim umówieniu się</w:t>
      </w:r>
      <w:r w:rsidRPr="002D0897">
        <w:rPr>
          <w:rFonts w:cstheme="minorHAnsi"/>
          <w:sz w:val="24"/>
          <w:szCs w:val="24"/>
        </w:rPr>
        <w:t xml:space="preserve">: </w:t>
      </w:r>
    </w:p>
    <w:p w14:paraId="5AD3E7DB" w14:textId="77777777" w:rsidR="005129D2" w:rsidRPr="002D0897" w:rsidRDefault="005129D2" w:rsidP="002475E0">
      <w:pPr>
        <w:pStyle w:val="Akapitzlist"/>
        <w:tabs>
          <w:tab w:val="left" w:pos="426"/>
        </w:tabs>
        <w:ind w:left="709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- polskiego języka migowego PJM, </w:t>
      </w:r>
    </w:p>
    <w:p w14:paraId="0E729760" w14:textId="77777777" w:rsidR="005129D2" w:rsidRPr="002D0897" w:rsidRDefault="005129D2" w:rsidP="002475E0">
      <w:pPr>
        <w:pStyle w:val="Akapitzlist"/>
        <w:tabs>
          <w:tab w:val="left" w:pos="426"/>
        </w:tabs>
        <w:ind w:left="709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- systemu językowo-migowego SJM, </w:t>
      </w:r>
    </w:p>
    <w:p w14:paraId="5D25F70B" w14:textId="77777777" w:rsidR="005129D2" w:rsidRPr="002D0897" w:rsidRDefault="005129D2" w:rsidP="002475E0">
      <w:pPr>
        <w:pStyle w:val="Akapitzlist"/>
        <w:tabs>
          <w:tab w:val="left" w:pos="426"/>
        </w:tabs>
        <w:ind w:left="709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 xml:space="preserve">-  sposobu komunikowania się osób głuchoniewidomych SKOGN. </w:t>
      </w:r>
    </w:p>
    <w:p w14:paraId="0CDBEE3B" w14:textId="75BDCA2D" w:rsidR="005129D2" w:rsidRPr="002D0897" w:rsidRDefault="005129D2" w:rsidP="001E06DE">
      <w:pPr>
        <w:pStyle w:val="Akapitzlist"/>
        <w:numPr>
          <w:ilvl w:val="1"/>
          <w:numId w:val="10"/>
        </w:numPr>
        <w:tabs>
          <w:tab w:val="left" w:pos="426"/>
        </w:tabs>
        <w:ind w:left="709" w:hanging="425"/>
        <w:rPr>
          <w:rFonts w:cstheme="minorHAnsi"/>
          <w:sz w:val="24"/>
          <w:szCs w:val="24"/>
        </w:rPr>
      </w:pPr>
      <w:r w:rsidRPr="002D0897">
        <w:rPr>
          <w:rFonts w:cstheme="minorHAnsi"/>
          <w:sz w:val="24"/>
          <w:szCs w:val="24"/>
        </w:rPr>
        <w:t>Świadczenie jest bezpłatne dla osoby uprawnionej, będącej osobą niepełnosprawną w rozumieniu ustawy z dnia 27 sierpnia 1997 roku o rehabilitacji zawodowej i społecznej oraz zatrudnieniu osób niepełnosprawnych.</w:t>
      </w:r>
    </w:p>
    <w:p w14:paraId="6C4F11C4" w14:textId="461546A0" w:rsidR="005129D2" w:rsidRPr="001E06DE" w:rsidRDefault="005129D2" w:rsidP="001E06DE">
      <w:pPr>
        <w:pStyle w:val="Akapitzlist"/>
        <w:numPr>
          <w:ilvl w:val="0"/>
          <w:numId w:val="10"/>
        </w:numPr>
        <w:tabs>
          <w:tab w:val="left" w:pos="426"/>
        </w:tabs>
        <w:ind w:left="709" w:hanging="709"/>
        <w:rPr>
          <w:rFonts w:cstheme="minorHAnsi"/>
          <w:sz w:val="24"/>
          <w:szCs w:val="24"/>
        </w:rPr>
      </w:pPr>
      <w:r w:rsidRPr="001E06DE">
        <w:rPr>
          <w:rFonts w:cstheme="minorHAnsi"/>
          <w:b/>
          <w:sz w:val="24"/>
          <w:szCs w:val="24"/>
        </w:rPr>
        <w:t>W zakresie obsługi osób niesamodzielnych, starszych, z niepełnosprawnością intelektualną:</w:t>
      </w:r>
    </w:p>
    <w:p w14:paraId="30697F38" w14:textId="4312CA4B" w:rsidR="005129D2" w:rsidRPr="001E06DE" w:rsidRDefault="005129D2" w:rsidP="001E06DE">
      <w:pPr>
        <w:pStyle w:val="Akapitzlist"/>
        <w:numPr>
          <w:ilvl w:val="1"/>
          <w:numId w:val="10"/>
        </w:numPr>
        <w:tabs>
          <w:tab w:val="left" w:pos="426"/>
          <w:tab w:val="left" w:pos="993"/>
        </w:tabs>
        <w:ind w:left="709" w:hanging="142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Urząd zapewnia informację i możliwość komunikacji  tekście łatwym do czytania i zrozumienia oraz możliwość przyjścia w towarzystwie asystenta.</w:t>
      </w:r>
    </w:p>
    <w:p w14:paraId="5A425A4A" w14:textId="377B6D6C" w:rsidR="005129D2" w:rsidRPr="001E06DE" w:rsidRDefault="005129D2" w:rsidP="001E06DE">
      <w:pPr>
        <w:pStyle w:val="Akapitzlist"/>
        <w:numPr>
          <w:ilvl w:val="1"/>
          <w:numId w:val="10"/>
        </w:numPr>
        <w:tabs>
          <w:tab w:val="left" w:pos="426"/>
        </w:tabs>
        <w:ind w:left="709" w:hanging="283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Pracownik merytoryczny w trakcie obsługi Klienta dostosowuje tempo wypowiedzi i słownictwo do indywidualnych potrzeb Klienta, używa prostych zdań pojedynczych, stosuje powtórzenia i upewnia się czy rozmówca prawidłowo zrozumiał komunikat.</w:t>
      </w:r>
    </w:p>
    <w:p w14:paraId="01757FD7" w14:textId="2C37D580" w:rsidR="000E60B2" w:rsidRPr="001E06DE" w:rsidRDefault="000E60B2" w:rsidP="001E06DE">
      <w:pPr>
        <w:pStyle w:val="Akapitzlist"/>
        <w:numPr>
          <w:ilvl w:val="0"/>
          <w:numId w:val="10"/>
        </w:numPr>
        <w:tabs>
          <w:tab w:val="left" w:pos="426"/>
        </w:tabs>
        <w:ind w:left="709" w:hanging="709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Pracownik merytorycznej komórki organizacyjnej jest zobowiązany do obsłużenia osoby niepełnosprawnej </w:t>
      </w:r>
      <w:r w:rsidR="00896EEE" w:rsidRPr="001E06DE">
        <w:rPr>
          <w:rFonts w:cstheme="minorHAnsi"/>
          <w:sz w:val="24"/>
          <w:szCs w:val="24"/>
        </w:rPr>
        <w:t xml:space="preserve">bez zbędnej zwłoki </w:t>
      </w:r>
      <w:r w:rsidRPr="001E06DE">
        <w:rPr>
          <w:rFonts w:cstheme="minorHAnsi"/>
          <w:sz w:val="24"/>
          <w:szCs w:val="24"/>
        </w:rPr>
        <w:t>w punktach obsługi</w:t>
      </w:r>
      <w:r w:rsidR="005129D2" w:rsidRPr="001E06DE">
        <w:rPr>
          <w:rFonts w:cstheme="minorHAnsi"/>
          <w:sz w:val="24"/>
          <w:szCs w:val="24"/>
        </w:rPr>
        <w:t xml:space="preserve"> osób niepełnosprawnych Urzędu </w:t>
      </w:r>
      <w:r w:rsidRPr="001E06DE">
        <w:rPr>
          <w:rFonts w:cstheme="minorHAnsi"/>
          <w:sz w:val="24"/>
          <w:szCs w:val="24"/>
        </w:rPr>
        <w:t>na stanowisku pracy zgodnie z sugestią osoby uprawnionej.</w:t>
      </w:r>
    </w:p>
    <w:p w14:paraId="4932291F" w14:textId="4D41BF16" w:rsidR="004F7BF2" w:rsidRPr="001E06DE" w:rsidRDefault="00B74A96" w:rsidP="00B74A96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93904472"/>
      <w:r w:rsidRPr="001E06DE">
        <w:rPr>
          <w:rFonts w:cstheme="minorHAnsi"/>
          <w:b/>
          <w:bCs/>
          <w:sz w:val="24"/>
          <w:szCs w:val="24"/>
        </w:rPr>
        <w:t>§ 5. POSTANOWIENIA KOŃCOWE</w:t>
      </w:r>
    </w:p>
    <w:p w14:paraId="5F7B9EC3" w14:textId="2376D3AA" w:rsidR="00B74A96" w:rsidRPr="001E06DE" w:rsidRDefault="00B74A96" w:rsidP="00B74A96">
      <w:pPr>
        <w:pStyle w:val="Akapitzlist"/>
        <w:numPr>
          <w:ilvl w:val="0"/>
          <w:numId w:val="1"/>
        </w:numPr>
        <w:tabs>
          <w:tab w:val="left" w:pos="360"/>
        </w:tabs>
        <w:ind w:left="284" w:hanging="284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 xml:space="preserve">Niniejsza procedura ma zastosowanie do osób ze szczególnymi potrzebami, w tym seniorów oraz osób ze szczególnymi potrzebach wynikających z posiadanych dysfunkcji psychofizycznych, fizycznych oraz psychicznych organizmu oraz osób  z niepełnosprawnościami. </w:t>
      </w:r>
    </w:p>
    <w:p w14:paraId="0F435CE1" w14:textId="595913B5" w:rsidR="00B74A96" w:rsidRPr="001E06DE" w:rsidRDefault="00B74A96" w:rsidP="00B74A96">
      <w:pPr>
        <w:pStyle w:val="Akapitzlist"/>
        <w:numPr>
          <w:ilvl w:val="0"/>
          <w:numId w:val="1"/>
        </w:numPr>
        <w:tabs>
          <w:tab w:val="left" w:pos="360"/>
        </w:tabs>
        <w:ind w:left="284" w:hanging="284"/>
        <w:rPr>
          <w:rFonts w:cstheme="minorHAnsi"/>
          <w:sz w:val="24"/>
          <w:szCs w:val="24"/>
        </w:rPr>
      </w:pPr>
      <w:r w:rsidRPr="001E06DE">
        <w:rPr>
          <w:rFonts w:cstheme="minorHAnsi"/>
          <w:sz w:val="24"/>
          <w:szCs w:val="24"/>
        </w:rPr>
        <w:t>Niezależnie od zapisów niniejszej procedury, każdy pracownik Urzędu ma obowiązek okazania wszelkiej pomocy osobom ze szczególnymi potrzebami z poszanowaniem ich godności, a w razie potrzeby, za zgodą tej osoby, powinien pomóc wypełnić dokumenty i wskazać miejsce na podpis.</w:t>
      </w:r>
    </w:p>
    <w:p w14:paraId="7E4E1C1F" w14:textId="1E346C66" w:rsidR="00B74A96" w:rsidRPr="001E06DE" w:rsidRDefault="00B74A96" w:rsidP="00B74A96">
      <w:pPr>
        <w:pStyle w:val="nagwkimidzyakapitamibezspisutrec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 w:val="0"/>
          <w:bCs w:val="0"/>
        </w:rPr>
      </w:pPr>
      <w:r w:rsidRPr="00BB0270">
        <w:rPr>
          <w:rFonts w:asciiTheme="minorHAnsi" w:hAnsiTheme="minorHAnsi" w:cstheme="minorHAnsi"/>
          <w:b w:val="0"/>
          <w:bCs w:val="0"/>
        </w:rPr>
        <w:lastRenderedPageBreak/>
        <w:t xml:space="preserve">Osoby ze szczególnymi potrzebami, w tym osoby z niepełnosprawnością w </w:t>
      </w:r>
      <w:r w:rsidR="00BB0270" w:rsidRPr="00BB0270">
        <w:rPr>
          <w:rFonts w:asciiTheme="minorHAnsi" w:hAnsiTheme="minorHAnsi" w:cstheme="minorHAnsi"/>
          <w:b w:val="0"/>
          <w:bCs w:val="0"/>
        </w:rPr>
        <w:t>Urzędzie</w:t>
      </w:r>
      <w:r w:rsidRPr="00BB0270">
        <w:rPr>
          <w:rFonts w:asciiTheme="minorHAnsi" w:hAnsiTheme="minorHAnsi" w:cstheme="minorHAnsi"/>
          <w:b w:val="0"/>
          <w:bCs w:val="0"/>
        </w:rPr>
        <w:t xml:space="preserve"> </w:t>
      </w:r>
      <w:r w:rsidRPr="001E06DE">
        <w:rPr>
          <w:rFonts w:asciiTheme="minorHAnsi" w:hAnsiTheme="minorHAnsi" w:cstheme="minorHAnsi"/>
          <w:b w:val="0"/>
          <w:bCs w:val="0"/>
        </w:rPr>
        <w:t xml:space="preserve">obsługiwane są poza kolejnością bez zbędnej zwłoki. </w:t>
      </w:r>
    </w:p>
    <w:p w14:paraId="4955DEB8" w14:textId="77777777" w:rsidR="00B74A96" w:rsidRPr="001E06DE" w:rsidRDefault="00B74A96" w:rsidP="00B74A96">
      <w:pPr>
        <w:tabs>
          <w:tab w:val="left" w:pos="360"/>
        </w:tabs>
        <w:rPr>
          <w:rFonts w:cstheme="minorHAnsi"/>
          <w:sz w:val="24"/>
          <w:szCs w:val="24"/>
        </w:rPr>
      </w:pPr>
    </w:p>
    <w:bookmarkEnd w:id="2"/>
    <w:p w14:paraId="22F3E3BD" w14:textId="77777777" w:rsidR="004F7BF2" w:rsidRPr="001E06DE" w:rsidRDefault="004F7BF2" w:rsidP="004F7BF2">
      <w:pPr>
        <w:jc w:val="center"/>
        <w:rPr>
          <w:rFonts w:cstheme="minorHAnsi"/>
          <w:b/>
          <w:sz w:val="24"/>
          <w:szCs w:val="24"/>
        </w:rPr>
      </w:pPr>
    </w:p>
    <w:sectPr w:rsidR="004F7BF2" w:rsidRPr="001E06DE" w:rsidSect="001E06DE">
      <w:pgSz w:w="11906" w:h="16838"/>
      <w:pgMar w:top="1418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80" w14:textId="77777777" w:rsidR="00034065" w:rsidRDefault="00034065" w:rsidP="002D0897">
      <w:pPr>
        <w:spacing w:after="0" w:line="240" w:lineRule="auto"/>
      </w:pPr>
      <w:r>
        <w:separator/>
      </w:r>
    </w:p>
  </w:endnote>
  <w:endnote w:type="continuationSeparator" w:id="0">
    <w:p w14:paraId="731CA072" w14:textId="77777777" w:rsidR="00034065" w:rsidRDefault="00034065" w:rsidP="002D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2EF7" w14:textId="77777777" w:rsidR="00034065" w:rsidRDefault="00034065" w:rsidP="002D0897">
      <w:pPr>
        <w:spacing w:after="0" w:line="240" w:lineRule="auto"/>
      </w:pPr>
      <w:r>
        <w:separator/>
      </w:r>
    </w:p>
  </w:footnote>
  <w:footnote w:type="continuationSeparator" w:id="0">
    <w:p w14:paraId="2A276654" w14:textId="77777777" w:rsidR="00034065" w:rsidRDefault="00034065" w:rsidP="002D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C7E"/>
    <w:multiLevelType w:val="hybridMultilevel"/>
    <w:tmpl w:val="AA0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313"/>
    <w:multiLevelType w:val="hybridMultilevel"/>
    <w:tmpl w:val="24E6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0F28"/>
    <w:multiLevelType w:val="hybridMultilevel"/>
    <w:tmpl w:val="E328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3FAB"/>
    <w:multiLevelType w:val="hybridMultilevel"/>
    <w:tmpl w:val="6D2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9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67444"/>
    <w:multiLevelType w:val="hybridMultilevel"/>
    <w:tmpl w:val="EE6E8488"/>
    <w:lvl w:ilvl="0" w:tplc="E76A5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4C16"/>
    <w:multiLevelType w:val="hybridMultilevel"/>
    <w:tmpl w:val="542C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B62"/>
    <w:multiLevelType w:val="hybridMultilevel"/>
    <w:tmpl w:val="49C2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70A26"/>
    <w:multiLevelType w:val="hybridMultilevel"/>
    <w:tmpl w:val="E41A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04980"/>
    <w:multiLevelType w:val="hybridMultilevel"/>
    <w:tmpl w:val="3C52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2FB6"/>
    <w:multiLevelType w:val="hybridMultilevel"/>
    <w:tmpl w:val="E600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B2"/>
    <w:rsid w:val="00034065"/>
    <w:rsid w:val="000E60B2"/>
    <w:rsid w:val="001B7687"/>
    <w:rsid w:val="001E06DE"/>
    <w:rsid w:val="002475E0"/>
    <w:rsid w:val="002D0897"/>
    <w:rsid w:val="00302BC0"/>
    <w:rsid w:val="00321AA4"/>
    <w:rsid w:val="0044663A"/>
    <w:rsid w:val="004B6527"/>
    <w:rsid w:val="004C797F"/>
    <w:rsid w:val="004F7BF2"/>
    <w:rsid w:val="005129D2"/>
    <w:rsid w:val="005822D2"/>
    <w:rsid w:val="005B0297"/>
    <w:rsid w:val="007D4EEE"/>
    <w:rsid w:val="00896EEE"/>
    <w:rsid w:val="009D1F07"/>
    <w:rsid w:val="00A552AB"/>
    <w:rsid w:val="00AF3804"/>
    <w:rsid w:val="00B74A96"/>
    <w:rsid w:val="00BB0270"/>
    <w:rsid w:val="00D7133B"/>
    <w:rsid w:val="00DE7AC3"/>
    <w:rsid w:val="00EB4C94"/>
    <w:rsid w:val="00E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D7C2"/>
  <w15:docId w15:val="{DB719BF7-6292-4842-9709-5A323FE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0B2"/>
    <w:pPr>
      <w:ind w:left="720"/>
      <w:contextualSpacing/>
    </w:pPr>
  </w:style>
  <w:style w:type="paragraph" w:customStyle="1" w:styleId="nagwkimidzyakapitamibezspisutreci">
    <w:name w:val="nagłówki między akapitami bez spisu treści"/>
    <w:basedOn w:val="Normalny"/>
    <w:link w:val="nagwkimidzyakapitamibezspisutreciZnak"/>
    <w:qFormat/>
    <w:rsid w:val="00AF3804"/>
    <w:pPr>
      <w:tabs>
        <w:tab w:val="left" w:pos="5370"/>
      </w:tabs>
      <w:spacing w:after="16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kimidzyakapitamibezspisutreciZnak">
    <w:name w:val="nagłówki między akapitami bez spisu treści Znak"/>
    <w:link w:val="nagwkimidzyakapitamibezspisutreci"/>
    <w:rsid w:val="00AF3804"/>
    <w:rPr>
      <w:rFonts w:ascii="Calibri" w:eastAsia="Calibri" w:hAnsi="Calibri" w:cs="Calibr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65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5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97"/>
  </w:style>
  <w:style w:type="paragraph" w:styleId="Stopka">
    <w:name w:val="footer"/>
    <w:basedOn w:val="Normalny"/>
    <w:link w:val="StopkaZnak"/>
    <w:uiPriority w:val="99"/>
    <w:unhideWhenUsed/>
    <w:rsid w:val="002D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kry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apowichrowska</cp:lastModifiedBy>
  <cp:revision>8</cp:revision>
  <dcterms:created xsi:type="dcterms:W3CDTF">2022-02-10T09:15:00Z</dcterms:created>
  <dcterms:modified xsi:type="dcterms:W3CDTF">2022-03-29T12:49:00Z</dcterms:modified>
</cp:coreProperties>
</file>