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E4F7" w14:textId="40670756" w:rsidR="008177FC" w:rsidRDefault="008177FC" w:rsidP="008177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Zarządzenie Nr </w:t>
      </w:r>
      <w:r w:rsidR="00402D93">
        <w:rPr>
          <w:rFonts w:eastAsia="Times New Roman" w:cstheme="minorHAnsi"/>
          <w:b/>
          <w:bCs/>
          <w:sz w:val="24"/>
          <w:szCs w:val="24"/>
          <w:lang w:eastAsia="pl-PL"/>
        </w:rPr>
        <w:t>422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/2022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Wójta Gminy Krypno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z dnia 29 marca 2022r.</w:t>
      </w:r>
    </w:p>
    <w:p w14:paraId="2CAAAF9F" w14:textId="77777777" w:rsidR="008177FC" w:rsidRDefault="008177FC" w:rsidP="008177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sprawie procedur obsługi osób ze szczególnymi potrzebami w Urzędzie Gminy Krypno</w:t>
      </w:r>
    </w:p>
    <w:p w14:paraId="2B204313" w14:textId="77777777" w:rsidR="008177FC" w:rsidRDefault="008177FC" w:rsidP="008177F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33 ust. 3 i ust. 5 ustawy z dnia 8 marca 1990 r. o samorządzie gminnym (Dz. U. z 2021 r. poz. 1372 z późn. zm.) w związku z art. 4 ust. 2 ustawy z dnia 19 lipca 2019 r. o zapewnieniu dostępności osobom ze szczególnymi potrzebami (Dz. U. z 2020 r. poz. 1062) zarządza się, co następuje:</w:t>
      </w:r>
    </w:p>
    <w:p w14:paraId="0FBA015A" w14:textId="77777777" w:rsidR="008177FC" w:rsidRDefault="008177FC" w:rsidP="008177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§1.1.</w:t>
      </w:r>
      <w:r>
        <w:rPr>
          <w:rFonts w:eastAsia="Times New Roman" w:cstheme="minorHAnsi"/>
          <w:sz w:val="24"/>
          <w:szCs w:val="24"/>
          <w:lang w:eastAsia="pl-PL"/>
        </w:rPr>
        <w:t xml:space="preserve"> Wprowadza się w Urzędzie Gminy Krypno:</w:t>
      </w:r>
    </w:p>
    <w:p w14:paraId="6DD29E2D" w14:textId="7C02DB8A" w:rsidR="008177FC" w:rsidRDefault="008177FC" w:rsidP="008177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Procedurę </w:t>
      </w:r>
      <w:r w:rsidR="00A21AAB">
        <w:rPr>
          <w:rFonts w:eastAsia="Times New Roman" w:cstheme="minorHAnsi"/>
          <w:sz w:val="24"/>
          <w:szCs w:val="24"/>
          <w:lang w:eastAsia="pl-PL"/>
        </w:rPr>
        <w:t>obsługi klientów ze szczególnymi potrzebami</w:t>
      </w:r>
      <w:r w:rsidR="00B4276D">
        <w:rPr>
          <w:rFonts w:eastAsia="Times New Roman" w:cstheme="minorHAnsi"/>
          <w:sz w:val="24"/>
          <w:szCs w:val="24"/>
          <w:lang w:eastAsia="pl-PL"/>
        </w:rPr>
        <w:t xml:space="preserve"> – załącznik nr 1,</w:t>
      </w:r>
    </w:p>
    <w:p w14:paraId="440B254D" w14:textId="14AD2D74" w:rsidR="008177FC" w:rsidRDefault="008177FC" w:rsidP="008177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Procedurę obsługi klientów ze szczególnymi potrzebami przez pocztę elektroniczną</w:t>
      </w:r>
      <w:r w:rsidR="00B4276D">
        <w:rPr>
          <w:rFonts w:eastAsia="Times New Roman" w:cstheme="minorHAnsi"/>
          <w:sz w:val="24"/>
          <w:szCs w:val="24"/>
          <w:lang w:eastAsia="pl-PL"/>
        </w:rPr>
        <w:t xml:space="preserve"> – załącznik nr 2,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A2C5AC" w14:textId="5B502C5B" w:rsidR="008177FC" w:rsidRDefault="008177FC" w:rsidP="008177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Procedurę obsługi klientów ze szczególnymi potrzebami przez telefon</w:t>
      </w:r>
      <w:r w:rsidR="00B4276D">
        <w:rPr>
          <w:rFonts w:eastAsia="Times New Roman" w:cstheme="minorHAnsi"/>
          <w:sz w:val="24"/>
          <w:szCs w:val="24"/>
          <w:lang w:eastAsia="pl-PL"/>
        </w:rPr>
        <w:t>– załącznik nr 3,</w:t>
      </w:r>
    </w:p>
    <w:p w14:paraId="51865B5B" w14:textId="16FF6273" w:rsidR="008177FC" w:rsidRDefault="008177FC" w:rsidP="008177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Procedurę zamieszczania informacji w na stronie internetowej</w:t>
      </w:r>
      <w:r w:rsidR="00B4276D">
        <w:rPr>
          <w:rFonts w:eastAsia="Times New Roman" w:cstheme="minorHAnsi"/>
          <w:sz w:val="24"/>
          <w:szCs w:val="24"/>
          <w:lang w:eastAsia="pl-PL"/>
        </w:rPr>
        <w:t xml:space="preserve"> – załącznik nr 4,</w:t>
      </w:r>
    </w:p>
    <w:p w14:paraId="2A6BA646" w14:textId="47689379" w:rsidR="008177FC" w:rsidRDefault="008177FC" w:rsidP="008177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Procedurę zamieszczania informacji w biuletynie informacji publicznej</w:t>
      </w:r>
      <w:r w:rsidR="00B4276D">
        <w:rPr>
          <w:rFonts w:eastAsia="Times New Roman" w:cstheme="minorHAnsi"/>
          <w:sz w:val="24"/>
          <w:szCs w:val="24"/>
          <w:lang w:eastAsia="pl-PL"/>
        </w:rPr>
        <w:t>–załącznik nr 5</w:t>
      </w:r>
    </w:p>
    <w:p w14:paraId="7ED69AB3" w14:textId="77777777" w:rsidR="008177FC" w:rsidRDefault="008177FC" w:rsidP="008177FC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celu zapewnienia dostępności osobom ze szczególnymi potrzebami w tym osób z niepełnosprawnościami.</w:t>
      </w:r>
    </w:p>
    <w:p w14:paraId="09F9CBFA" w14:textId="77777777" w:rsidR="008177FC" w:rsidRDefault="008177FC" w:rsidP="008177FC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2.Wprowadzone procedury stanowią załączniki do zarządzenia.</w:t>
      </w:r>
    </w:p>
    <w:p w14:paraId="4F12EE8A" w14:textId="77777777" w:rsidR="008177FC" w:rsidRDefault="008177FC" w:rsidP="008177F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§2.</w:t>
      </w:r>
      <w:r>
        <w:rPr>
          <w:rFonts w:eastAsia="Times New Roman" w:cstheme="minorHAnsi"/>
          <w:sz w:val="24"/>
          <w:szCs w:val="24"/>
          <w:lang w:eastAsia="pl-PL"/>
        </w:rPr>
        <w:t xml:space="preserve"> Zobowiązuje się pracowników Urzędu Gminy Krypno do stosowania w codziennej pracy zasad określonych w Procedurach.</w:t>
      </w:r>
    </w:p>
    <w:p w14:paraId="2456113B" w14:textId="77777777" w:rsidR="008177FC" w:rsidRDefault="008177FC" w:rsidP="008177F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§3.</w:t>
      </w:r>
      <w:r>
        <w:rPr>
          <w:rFonts w:eastAsia="Times New Roman" w:cstheme="minorHAnsi"/>
          <w:sz w:val="24"/>
          <w:szCs w:val="24"/>
          <w:lang w:eastAsia="pl-PL"/>
        </w:rPr>
        <w:t xml:space="preserve"> Wyznacza się na pracownika pierwszego kontaktu pracownika sekretariatu.</w:t>
      </w:r>
    </w:p>
    <w:p w14:paraId="14DFC9E5" w14:textId="77777777" w:rsidR="008177FC" w:rsidRDefault="008177FC" w:rsidP="008177F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§4. </w:t>
      </w:r>
      <w:r>
        <w:rPr>
          <w:rFonts w:eastAsia="Times New Roman" w:cstheme="minorHAnsi"/>
          <w:sz w:val="24"/>
          <w:szCs w:val="24"/>
          <w:lang w:eastAsia="pl-PL"/>
        </w:rPr>
        <w:t>Wykonanie zarządzenia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powierza się wszystkim pracownikom Urzędu Gminy Krypno.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8511847" w14:textId="77777777" w:rsidR="008177FC" w:rsidRDefault="008177FC" w:rsidP="008177F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§5.</w:t>
      </w:r>
      <w:r>
        <w:rPr>
          <w:rFonts w:eastAsia="Times New Roman" w:cstheme="minorHAnsi"/>
          <w:sz w:val="24"/>
          <w:szCs w:val="24"/>
          <w:lang w:eastAsia="pl-PL"/>
        </w:rPr>
        <w:t xml:space="preserve"> Nadzór nad realizacją zarządzenia zleca się Koordynatorowi ds. dostępności w Urzędzie Gminy Krypno.</w:t>
      </w:r>
    </w:p>
    <w:p w14:paraId="0A1D3D94" w14:textId="77777777" w:rsidR="008177FC" w:rsidRDefault="008177FC" w:rsidP="008177F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§6.</w:t>
      </w:r>
      <w:r>
        <w:rPr>
          <w:rFonts w:eastAsia="Times New Roman" w:cstheme="minorHAnsi"/>
          <w:sz w:val="24"/>
          <w:szCs w:val="24"/>
          <w:lang w:eastAsia="pl-PL"/>
        </w:rPr>
        <w:t xml:space="preserve"> Zarządzenie wchodzi w życie z dniem podjęcia.</w:t>
      </w:r>
    </w:p>
    <w:p w14:paraId="3D914BBF" w14:textId="2B8ADD1F" w:rsidR="00132E80" w:rsidRDefault="00CE718B" w:rsidP="00CE718B">
      <w:pPr>
        <w:tabs>
          <w:tab w:val="left" w:pos="5775"/>
        </w:tabs>
      </w:pPr>
      <w:r>
        <w:tab/>
        <w:t>Wójt</w:t>
      </w:r>
    </w:p>
    <w:p w14:paraId="0951AE11" w14:textId="2DD6C7CB" w:rsidR="00CE718B" w:rsidRPr="00CE718B" w:rsidRDefault="00CE718B" w:rsidP="00CE718B">
      <w:pPr>
        <w:tabs>
          <w:tab w:val="left" w:pos="5265"/>
        </w:tabs>
      </w:pPr>
      <w:r>
        <w:tab/>
        <w:t>Marek Stankiewicz</w:t>
      </w:r>
    </w:p>
    <w:sectPr w:rsidR="00CE718B" w:rsidRPr="00CE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6A00"/>
    <w:multiLevelType w:val="multilevel"/>
    <w:tmpl w:val="8F32F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B"/>
    <w:rsid w:val="00132E0B"/>
    <w:rsid w:val="00402D93"/>
    <w:rsid w:val="008177FC"/>
    <w:rsid w:val="009515CB"/>
    <w:rsid w:val="00A21AAB"/>
    <w:rsid w:val="00B4276D"/>
    <w:rsid w:val="00CE718B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8290"/>
  <w15:chartTrackingRefBased/>
  <w15:docId w15:val="{9DCF60E8-C4B7-4636-A56E-8275F098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7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apowichrowska</dc:creator>
  <cp:keywords/>
  <dc:description/>
  <cp:lastModifiedBy>apowichrowska</cp:lastModifiedBy>
  <cp:revision>11</cp:revision>
  <dcterms:created xsi:type="dcterms:W3CDTF">2022-03-29T12:06:00Z</dcterms:created>
  <dcterms:modified xsi:type="dcterms:W3CDTF">2022-03-30T08:46:00Z</dcterms:modified>
</cp:coreProperties>
</file>